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41" w:rsidRPr="008813A4" w:rsidRDefault="008813A4" w:rsidP="00881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3A4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8813A4" w:rsidRDefault="008813A4" w:rsidP="00881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3A4">
        <w:rPr>
          <w:rFonts w:ascii="Times New Roman" w:hAnsi="Times New Roman" w:cs="Times New Roman"/>
          <w:sz w:val="28"/>
          <w:szCs w:val="28"/>
        </w:rPr>
        <w:t>«Кудринская средняя общеобразовательная школа»</w:t>
      </w:r>
    </w:p>
    <w:p w:rsidR="008813A4" w:rsidRDefault="008813A4" w:rsidP="00881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r>
        <w:rPr>
          <w:rFonts w:ascii="Times New Roman" w:hAnsi="Times New Roman" w:cs="Times New Roman"/>
          <w:b/>
          <w:sz w:val="28"/>
          <w:szCs w:val="28"/>
        </w:rPr>
        <w:tab/>
        <w:t>Богачева Л. А.</w:t>
      </w:r>
    </w:p>
    <w:p w:rsid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A4" w:rsidRDefault="008813A4" w:rsidP="0088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813A4" w:rsidRDefault="008813A4" w:rsidP="00881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здорового питания</w:t>
      </w:r>
    </w:p>
    <w:tbl>
      <w:tblPr>
        <w:tblW w:w="105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566"/>
        <w:gridCol w:w="1624"/>
        <w:gridCol w:w="2732"/>
      </w:tblGrid>
      <w:tr w:rsidR="008813A4" w:rsidTr="008813A4">
        <w:trPr>
          <w:trHeight w:hRule="exact" w:val="6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a4"/>
              </w:rPr>
              <w:t>Мероприятие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jc w:val="center"/>
            </w:pPr>
            <w:r>
              <w:rPr>
                <w:rStyle w:val="a4"/>
              </w:rPr>
              <w:t>Сроки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a4"/>
              </w:rPr>
              <w:t>проведения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a4"/>
              </w:rPr>
              <w:t>Ответственные и исполнители</w:t>
            </w:r>
          </w:p>
        </w:tc>
      </w:tr>
      <w:tr w:rsidR="008813A4" w:rsidTr="008813A4">
        <w:trPr>
          <w:trHeight w:hRule="exact" w:val="618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a4"/>
              </w:rPr>
            </w:pP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a4"/>
              </w:rPr>
              <w:t>I. Контроль организации и качества питания</w:t>
            </w:r>
          </w:p>
        </w:tc>
      </w:tr>
      <w:tr w:rsidR="008813A4" w:rsidTr="008813A4">
        <w:trPr>
          <w:trHeight w:hRule="exact" w:val="91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530" w:lineRule="exact"/>
              <w:ind w:left="200"/>
              <w:jc w:val="left"/>
            </w:pPr>
            <w:r>
              <w:rPr>
                <w:rStyle w:val="CordiaUPC195pt"/>
              </w:rPr>
              <w:t>1</w:t>
            </w:r>
            <w:r>
              <w:rPr>
                <w:rStyle w:val="CordiaUPC265pt"/>
              </w:rPr>
              <w:t>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Утверждение порядка организации льготного питания и ведения документации. Оформление документов на питание обучающихся школы.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Август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 xml:space="preserve">Богачева Л. А. </w:t>
            </w:r>
            <w:proofErr w:type="gramStart"/>
            <w:r>
              <w:rPr>
                <w:rStyle w:val="1"/>
              </w:rPr>
              <w:t>ответственный</w:t>
            </w:r>
            <w:proofErr w:type="gramEnd"/>
            <w:r>
              <w:rPr>
                <w:rStyle w:val="1"/>
              </w:rPr>
              <w:t xml:space="preserve"> по питанию</w:t>
            </w:r>
          </w:p>
        </w:tc>
      </w:tr>
      <w:tr w:rsidR="008813A4" w:rsidTr="008813A4">
        <w:trPr>
          <w:trHeight w:hRule="exact" w:val="181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Совещание при директоре «Организация школьного питания, совершенствование системы школьного питания».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Собрание трудового коллектива. Задачи, перспективы по развитию системы школьного питания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Август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Богачева Л. А. директор школы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8813A4">
        <w:trPr>
          <w:trHeight w:hRule="exact" w:val="27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Организация питания школьников столовой:</w:t>
            </w:r>
          </w:p>
          <w:p w:rsidR="008813A4" w:rsidRDefault="008813A4" w:rsidP="008813A4">
            <w:pPr>
              <w:pStyle w:val="2"/>
              <w:shd w:val="clear" w:color="auto" w:fill="auto"/>
              <w:tabs>
                <w:tab w:val="left" w:pos="818"/>
              </w:tabs>
              <w:spacing w:after="0"/>
              <w:jc w:val="left"/>
            </w:pPr>
            <w:r>
              <w:rPr>
                <w:rStyle w:val="1"/>
              </w:rPr>
              <w:t xml:space="preserve">Утверждение режима питания,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школы;</w:t>
            </w:r>
          </w:p>
          <w:p w:rsidR="008813A4" w:rsidRDefault="008813A4" w:rsidP="008813A4">
            <w:pPr>
              <w:pStyle w:val="2"/>
              <w:shd w:val="clear" w:color="auto" w:fill="auto"/>
              <w:tabs>
                <w:tab w:val="left" w:pos="818"/>
              </w:tabs>
              <w:spacing w:after="0"/>
              <w:jc w:val="left"/>
            </w:pPr>
            <w:r>
              <w:rPr>
                <w:rStyle w:val="1"/>
              </w:rPr>
              <w:t>Утверждение режима работы школьной столовой;</w:t>
            </w:r>
          </w:p>
          <w:p w:rsidR="008813A4" w:rsidRDefault="008813A4" w:rsidP="008813A4">
            <w:pPr>
              <w:pStyle w:val="2"/>
              <w:shd w:val="clear" w:color="auto" w:fill="auto"/>
              <w:tabs>
                <w:tab w:val="left" w:pos="818"/>
              </w:tabs>
              <w:spacing w:after="0"/>
              <w:jc w:val="left"/>
            </w:pPr>
            <w:r>
              <w:rPr>
                <w:rStyle w:val="1"/>
              </w:rPr>
              <w:t>Утверждение графика дежурства учителей (обучающихся).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Усиление </w:t>
            </w:r>
            <w:proofErr w:type="gramStart"/>
            <w:r>
              <w:rPr>
                <w:rStyle w:val="1"/>
              </w:rPr>
              <w:t>контроля за</w:t>
            </w:r>
            <w:proofErr w:type="gramEnd"/>
            <w:r>
              <w:rPr>
                <w:rStyle w:val="1"/>
              </w:rPr>
              <w:t xml:space="preserve"> организацией дежурства в столовой.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Сентябрь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Богачева Л. А. директор школы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8813A4">
        <w:trPr>
          <w:trHeight w:hRule="exact" w:val="9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ind w:left="160"/>
              <w:jc w:val="left"/>
            </w:pPr>
            <w:r>
              <w:rPr>
                <w:rStyle w:val="1"/>
              </w:rPr>
              <w:t>Оформление стендов по организации школьного питания, оформление страничек на школьном сайте.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8813A4">
        <w:trPr>
          <w:trHeight w:hRule="exact" w:val="6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Усиление контроля </w:t>
            </w:r>
            <w:proofErr w:type="spellStart"/>
            <w:r>
              <w:rPr>
                <w:rStyle w:val="1"/>
              </w:rPr>
              <w:t>бракеражной</w:t>
            </w:r>
            <w:proofErr w:type="spellEnd"/>
            <w:r>
              <w:rPr>
                <w:rStyle w:val="1"/>
              </w:rPr>
              <w:t xml:space="preserve"> комиссией за качеством питания школьников.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  <w:rPr>
                <w:rStyle w:val="1"/>
              </w:rPr>
            </w:pPr>
            <w:r>
              <w:rPr>
                <w:rStyle w:val="1"/>
              </w:rPr>
              <w:t>Богачева Л. А.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Костикова Т. А.</w:t>
            </w:r>
          </w:p>
        </w:tc>
      </w:tr>
      <w:tr w:rsidR="008813A4" w:rsidTr="008813A4">
        <w:trPr>
          <w:trHeight w:hRule="exact" w:val="9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Рейды родительского комитета школы по проверке организации качества школьного питания.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Председатели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родительских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комитетов классов</w:t>
            </w:r>
          </w:p>
        </w:tc>
      </w:tr>
      <w:tr w:rsidR="008813A4" w:rsidTr="008813A4">
        <w:trPr>
          <w:trHeight w:hRule="exact" w:val="649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800"/>
              <w:jc w:val="left"/>
              <w:rPr>
                <w:rStyle w:val="1"/>
              </w:rPr>
            </w:pP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800"/>
              <w:jc w:val="left"/>
              <w:rPr>
                <w:rStyle w:val="a4"/>
              </w:rPr>
            </w:pPr>
            <w:r>
              <w:rPr>
                <w:rStyle w:val="1"/>
              </w:rPr>
              <w:t xml:space="preserve">II. </w:t>
            </w:r>
            <w:r>
              <w:rPr>
                <w:rStyle w:val="a4"/>
              </w:rPr>
              <w:t xml:space="preserve">Мероприятия по пропаганде здорового питания с </w:t>
            </w:r>
            <w:proofErr w:type="gramStart"/>
            <w:r>
              <w:rPr>
                <w:rStyle w:val="a4"/>
              </w:rPr>
              <w:t>обучающимися</w:t>
            </w:r>
            <w:proofErr w:type="gramEnd"/>
            <w:r>
              <w:rPr>
                <w:rStyle w:val="a4"/>
              </w:rPr>
              <w:t xml:space="preserve"> школы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800"/>
              <w:jc w:val="left"/>
            </w:pP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800"/>
              <w:jc w:val="left"/>
            </w:pPr>
          </w:p>
        </w:tc>
      </w:tr>
      <w:tr w:rsidR="008813A4" w:rsidTr="008813A4">
        <w:trPr>
          <w:trHeight w:hRule="exact" w:val="12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Изучение теоретических и практических основ правильного питания в рамках общеобразовательных предметов (биология, химия, окружающий мир, ОБЖ)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Учителя-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предметники,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8813A4">
        <w:trPr>
          <w:trHeight w:hRule="exact" w:val="171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Изучение теоретических и практических основ правильного питания в рамках дополнительного образования (беседы, классные часы)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  <w:rPr>
                <w:rStyle w:val="1"/>
              </w:rPr>
            </w:pP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  <w:rPr>
                <w:rStyle w:val="1"/>
              </w:rPr>
            </w:pPr>
            <w:r>
              <w:rPr>
                <w:rStyle w:val="1"/>
              </w:rPr>
              <w:t>Руководители студий дополнительного образования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8813A4">
        <w:trPr>
          <w:trHeight w:hRule="exact" w:val="1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анкетирования.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Мониторинговых исследований по вопросам здорового питания, работы школьной столовой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Октябрь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Январь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Салазкина О. В.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Классные руководители</w:t>
            </w:r>
          </w:p>
        </w:tc>
      </w:tr>
      <w:tr w:rsidR="008813A4" w:rsidTr="008813A4">
        <w:trPr>
          <w:trHeight w:hRule="exact" w:val="8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Проведение классных родительских собраний «Я за здоровое питание»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jc w:val="center"/>
            </w:pPr>
            <w:r>
              <w:rPr>
                <w:rStyle w:val="1"/>
              </w:rPr>
              <w:t>Декабрь,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8813A4">
        <w:trPr>
          <w:trHeight w:hRule="exact" w:val="11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 xml:space="preserve">Проведение </w:t>
            </w:r>
            <w:proofErr w:type="gramStart"/>
            <w:r>
              <w:rPr>
                <w:rStyle w:val="1"/>
              </w:rPr>
              <w:t>уроков-здоровья</w:t>
            </w:r>
            <w:proofErr w:type="gramEnd"/>
            <w:r>
              <w:rPr>
                <w:rStyle w:val="1"/>
              </w:rPr>
              <w:t>: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«Коктейль здоровья», «Винегрет-шоу», «</w:t>
            </w:r>
            <w:proofErr w:type="spellStart"/>
            <w:r>
              <w:rPr>
                <w:rStyle w:val="1"/>
              </w:rPr>
              <w:t>Витаминка</w:t>
            </w:r>
            <w:proofErr w:type="spellEnd"/>
            <w:r>
              <w:rPr>
                <w:rStyle w:val="1"/>
              </w:rPr>
              <w:t>» и др.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4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руководители 2-4 классов</w:t>
            </w:r>
          </w:p>
        </w:tc>
      </w:tr>
      <w:tr w:rsidR="008813A4" w:rsidTr="008813A4">
        <w:trPr>
          <w:trHeight w:hRule="exact" w:val="8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ind w:left="120"/>
              <w:jc w:val="left"/>
            </w:pPr>
            <w:r>
              <w:rPr>
                <w:rStyle w:val="1"/>
              </w:rPr>
              <w:t>Беседа с учащимися 1-4 классов «Здоровое питание - залог здоровья»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Октябрь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6" w:lineRule="exact"/>
              <w:ind w:left="120"/>
              <w:jc w:val="left"/>
            </w:pPr>
            <w:r>
              <w:rPr>
                <w:rStyle w:val="1"/>
              </w:rPr>
              <w:t>Учителя начальных классов</w:t>
            </w:r>
          </w:p>
        </w:tc>
      </w:tr>
      <w:tr w:rsidR="008813A4" w:rsidTr="008813A4">
        <w:trPr>
          <w:trHeight w:hRule="exact" w:val="16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Классные часы:</w:t>
            </w:r>
          </w:p>
          <w:p w:rsidR="008813A4" w:rsidRDefault="008813A4" w:rsidP="008813A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after="0"/>
              <w:jc w:val="both"/>
            </w:pPr>
            <w:r>
              <w:rPr>
                <w:rStyle w:val="1"/>
              </w:rPr>
              <w:t>«Горькая, правда, о сладком лимонаде»;</w:t>
            </w:r>
          </w:p>
          <w:p w:rsidR="008813A4" w:rsidRDefault="008813A4" w:rsidP="008813A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5"/>
              </w:tabs>
              <w:spacing w:after="0"/>
              <w:jc w:val="both"/>
            </w:pPr>
            <w:r>
              <w:rPr>
                <w:rStyle w:val="1"/>
              </w:rPr>
              <w:t>«Культура здорового питания»;</w:t>
            </w:r>
          </w:p>
          <w:p w:rsidR="008813A4" w:rsidRDefault="008813A4" w:rsidP="008813A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after="0"/>
              <w:jc w:val="both"/>
            </w:pPr>
            <w:r>
              <w:rPr>
                <w:rStyle w:val="1"/>
              </w:rPr>
              <w:t>«Летом укрепляем организм»;</w:t>
            </w:r>
          </w:p>
          <w:p w:rsidR="008813A4" w:rsidRDefault="008813A4" w:rsidP="008813A4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51"/>
              </w:tabs>
              <w:spacing w:after="0"/>
              <w:jc w:val="both"/>
            </w:pPr>
            <w:r>
              <w:rPr>
                <w:rStyle w:val="1"/>
              </w:rPr>
              <w:t>«Питание во время подготовки к экзаменам»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center"/>
            </w:pPr>
            <w:r>
              <w:rPr>
                <w:rStyle w:val="1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руководители 5-11 классов</w:t>
            </w:r>
          </w:p>
        </w:tc>
      </w:tr>
      <w:tr w:rsidR="008813A4" w:rsidTr="008813A4">
        <w:trPr>
          <w:trHeight w:hRule="exact" w:val="8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Конкурс рисунков среди учащихся 1-4 классов «Особенности национальной кухни»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Декабрь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Учителя начальных классов</w:t>
            </w:r>
          </w:p>
        </w:tc>
      </w:tr>
      <w:tr w:rsidR="008813A4" w:rsidTr="008813A4">
        <w:trPr>
          <w:trHeight w:hRule="exact" w:val="98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6" w:lineRule="exact"/>
              <w:jc w:val="both"/>
            </w:pPr>
            <w:r>
              <w:rPr>
                <w:rStyle w:val="1"/>
              </w:rPr>
              <w:t>Круглый стол для старшеклассников «Ты есть то, что ты ешь»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Декабрь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Чайка И. Г.,  учитель биологии</w:t>
            </w:r>
          </w:p>
        </w:tc>
      </w:tr>
      <w:tr w:rsidR="008813A4" w:rsidTr="008813A4">
        <w:trPr>
          <w:trHeight w:hRule="exact" w:val="70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Диспут «Что значит быть здоровым?» 9-11 классы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proofErr w:type="spellStart"/>
            <w:r>
              <w:rPr>
                <w:rStyle w:val="1"/>
              </w:rPr>
              <w:t>Крючкова</w:t>
            </w:r>
            <w:proofErr w:type="spellEnd"/>
            <w:r>
              <w:rPr>
                <w:rStyle w:val="1"/>
              </w:rPr>
              <w:t xml:space="preserve"> Г. А.</w:t>
            </w:r>
          </w:p>
        </w:tc>
      </w:tr>
      <w:tr w:rsidR="008813A4" w:rsidTr="008813A4">
        <w:trPr>
          <w:trHeight w:hRule="exact" w:val="9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Организация выставок литературы: «Правильное питание - основа здоровья», «Питаемся полезно», «Что нужно есть»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4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"/>
              </w:rPr>
              <w:t>Костикова Т. А. зав. библиотекой</w:t>
            </w:r>
          </w:p>
        </w:tc>
      </w:tr>
      <w:tr w:rsidR="008813A4" w:rsidTr="008813A4">
        <w:trPr>
          <w:trHeight w:hRule="exact" w:val="70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Ведение мониторинга охвата горячим питанием учащихся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Богачева Л. А.</w:t>
            </w:r>
          </w:p>
        </w:tc>
      </w:tr>
      <w:tr w:rsidR="008813A4" w:rsidTr="008813A4">
        <w:trPr>
          <w:trHeight w:hRule="exact" w:val="6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Проведение мониторинга отношения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к организации горячего питания в школе.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ind w:left="420"/>
              <w:jc w:val="left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8813A4">
        <w:trPr>
          <w:trHeight w:hRule="exact" w:val="572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1"/>
              </w:rPr>
            </w:pP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a4"/>
              </w:rPr>
            </w:pPr>
            <w:r>
              <w:rPr>
                <w:rStyle w:val="1"/>
              </w:rPr>
              <w:t xml:space="preserve">III. </w:t>
            </w:r>
            <w:r>
              <w:rPr>
                <w:rStyle w:val="a4"/>
              </w:rPr>
              <w:t>Мероприятия по пропаганде здорового питания с родителями школы</w:t>
            </w: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1"/>
              </w:rPr>
            </w:pPr>
          </w:p>
        </w:tc>
      </w:tr>
      <w:tr w:rsidR="008813A4" w:rsidTr="008813A4">
        <w:trPr>
          <w:trHeight w:hRule="exact" w:val="25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lastRenderedPageBreak/>
              <w:t>20.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jc w:val="both"/>
            </w:pPr>
            <w:r>
              <w:rPr>
                <w:rStyle w:val="1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формирование у ребёнка навыков здорового образа жизни. Атмосфера жизни семьи как фактор физического и психического здоровья ребёнка. Профилактика вредных привычек и социально обусловленных заболеваний у детей».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ind w:left="420"/>
              <w:jc w:val="left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ind w:left="120"/>
              <w:jc w:val="left"/>
            </w:pPr>
            <w:r>
              <w:rPr>
                <w:rStyle w:val="1"/>
              </w:rPr>
              <w:t xml:space="preserve">Классные руководители, </w:t>
            </w:r>
            <w:proofErr w:type="spellStart"/>
            <w:r>
              <w:rPr>
                <w:rStyle w:val="1"/>
              </w:rPr>
              <w:t>Чумикова</w:t>
            </w:r>
            <w:proofErr w:type="spellEnd"/>
            <w:r>
              <w:rPr>
                <w:rStyle w:val="1"/>
              </w:rPr>
              <w:t xml:space="preserve"> Е. А. мед</w:t>
            </w:r>
            <w:proofErr w:type="gramStart"/>
            <w:r>
              <w:rPr>
                <w:rStyle w:val="1"/>
              </w:rPr>
              <w:t>.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естра</w:t>
            </w:r>
          </w:p>
        </w:tc>
      </w:tr>
      <w:tr w:rsidR="008813A4" w:rsidTr="008813A4">
        <w:trPr>
          <w:trHeight w:hRule="exact" w:val="8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jc w:val="both"/>
            </w:pPr>
            <w:r>
              <w:rPr>
                <w:rStyle w:val="1"/>
              </w:rPr>
              <w:t>Изучения отношения родителей к организации горячего питания в школе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8813A4">
        <w:trPr>
          <w:trHeight w:hRule="exact" w:val="11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ind w:left="420"/>
              <w:jc w:val="lef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8813A4">
        <w:trPr>
          <w:trHeight w:hRule="exact" w:val="1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Проведение анкетирования, мониторинговых исследований по вопросам здорового питания школьников, работы школьной столовой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jc w:val="center"/>
            </w:pPr>
            <w:r>
              <w:rPr>
                <w:rStyle w:val="1"/>
              </w:rPr>
              <w:t>Октябрь,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8813A4">
        <w:trPr>
          <w:trHeight w:hRule="exact" w:val="854"/>
        </w:trPr>
        <w:tc>
          <w:tcPr>
            <w:tcW w:w="10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  <w:rPr>
                <w:rStyle w:val="1"/>
              </w:rPr>
            </w:pPr>
          </w:p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center"/>
              <w:rPr>
                <w:rStyle w:val="1"/>
              </w:rPr>
            </w:pPr>
            <w:r>
              <w:rPr>
                <w:rStyle w:val="a4"/>
              </w:rPr>
              <w:t>IV. Мероприятия по пропаганде здорового питания с педагогическими кадрами школы</w:t>
            </w:r>
          </w:p>
        </w:tc>
      </w:tr>
      <w:tr w:rsidR="008813A4" w:rsidTr="008813A4">
        <w:trPr>
          <w:trHeight w:hRule="exact" w:val="8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Обсуждение вопросов горячего питания на совещаниях, семинарах классных руководителей.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Богачева Л. А.</w:t>
            </w:r>
          </w:p>
        </w:tc>
      </w:tr>
      <w:tr w:rsidR="008813A4" w:rsidTr="00A82C1E">
        <w:trPr>
          <w:trHeight w:hRule="exact" w:val="9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 xml:space="preserve">Обобщение опыта работы классных руководителей по вопросам организации школьного питания, </w:t>
            </w:r>
            <w:proofErr w:type="spellStart"/>
            <w:r>
              <w:rPr>
                <w:rStyle w:val="1"/>
              </w:rPr>
              <w:t>здоровьесбережения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A82C1E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Салазкина О. В.</w:t>
            </w:r>
          </w:p>
        </w:tc>
      </w:tr>
      <w:tr w:rsidR="008813A4" w:rsidTr="00A82C1E">
        <w:trPr>
          <w:trHeight w:hRule="exact" w:val="8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jc w:val="both"/>
            </w:pPr>
            <w:r>
              <w:rPr>
                <w:rStyle w:val="1"/>
              </w:rPr>
              <w:t>Совещания с классными руководителями по вопросам оформления права льготного питания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A82C1E" w:rsidP="008813A4">
            <w:pPr>
              <w:pStyle w:val="2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"/>
              </w:rPr>
              <w:t>Богачева Л. А.</w:t>
            </w:r>
          </w:p>
        </w:tc>
      </w:tr>
      <w:tr w:rsidR="008813A4" w:rsidTr="00A82C1E">
        <w:trPr>
          <w:trHeight w:hRule="exact" w:val="8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Ведение пропаганды здорового питания.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6" w:lineRule="exact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A82C1E">
        <w:trPr>
          <w:trHeight w:hRule="exact" w:val="8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2" w:lineRule="exact"/>
              <w:jc w:val="both"/>
            </w:pPr>
            <w:r>
              <w:rPr>
                <w:rStyle w:val="1"/>
              </w:rPr>
              <w:t>Осуществление постоянного наблюдения за состоянием питания.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306" w:lineRule="exact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  <w:tr w:rsidR="008813A4" w:rsidTr="00A82C1E">
        <w:trPr>
          <w:trHeight w:hRule="exact" w:val="8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Пропаганда горячего питания среди родителей.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0" w:line="295" w:lineRule="exact"/>
              <w:jc w:val="both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3A4" w:rsidRDefault="008813A4" w:rsidP="008813A4">
            <w:pPr>
              <w:pStyle w:val="2"/>
              <w:shd w:val="clear" w:color="auto" w:fill="auto"/>
              <w:spacing w:after="120" w:line="250" w:lineRule="exact"/>
              <w:ind w:left="120"/>
              <w:jc w:val="left"/>
            </w:pPr>
            <w:r>
              <w:rPr>
                <w:rStyle w:val="1"/>
              </w:rPr>
              <w:t>Классные</w:t>
            </w:r>
          </w:p>
          <w:p w:rsidR="008813A4" w:rsidRDefault="008813A4" w:rsidP="008813A4">
            <w:pPr>
              <w:pStyle w:val="2"/>
              <w:shd w:val="clear" w:color="auto" w:fill="auto"/>
              <w:spacing w:before="120" w:after="0" w:line="250" w:lineRule="exact"/>
              <w:ind w:left="120"/>
              <w:jc w:val="left"/>
            </w:pPr>
            <w:r>
              <w:rPr>
                <w:rStyle w:val="1"/>
              </w:rPr>
              <w:t>руководители</w:t>
            </w:r>
          </w:p>
        </w:tc>
      </w:tr>
    </w:tbl>
    <w:p w:rsidR="008813A4" w:rsidRPr="008813A4" w:rsidRDefault="008813A4" w:rsidP="00881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13A4" w:rsidRPr="008813A4" w:rsidSect="00881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2DA"/>
    <w:multiLevelType w:val="multilevel"/>
    <w:tmpl w:val="56022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5450F"/>
    <w:multiLevelType w:val="multilevel"/>
    <w:tmpl w:val="09B496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A4"/>
    <w:rsid w:val="00456B41"/>
    <w:rsid w:val="008813A4"/>
    <w:rsid w:val="00A82C1E"/>
    <w:rsid w:val="00C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13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813A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8813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195pt">
    <w:name w:val="Основной текст + CordiaUPC;19;5 pt;Полужирный"/>
    <w:basedOn w:val="a3"/>
    <w:rsid w:val="008813A4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265pt">
    <w:name w:val="Основной текст + CordiaUPC;26;5 pt"/>
    <w:basedOn w:val="a3"/>
    <w:rsid w:val="008813A4"/>
    <w:rPr>
      <w:rFonts w:ascii="CordiaUPC" w:eastAsia="CordiaUPC" w:hAnsi="CordiaUPC" w:cs="CordiaUPC"/>
      <w:color w:val="000000"/>
      <w:spacing w:val="0"/>
      <w:w w:val="100"/>
      <w:position w:val="0"/>
      <w:sz w:val="53"/>
      <w:szCs w:val="53"/>
      <w:shd w:val="clear" w:color="auto" w:fill="FFFFFF"/>
    </w:rPr>
  </w:style>
  <w:style w:type="paragraph" w:customStyle="1" w:styleId="2">
    <w:name w:val="Основной текст2"/>
    <w:basedOn w:val="a"/>
    <w:link w:val="a3"/>
    <w:rsid w:val="008813A4"/>
    <w:pPr>
      <w:widowControl w:val="0"/>
      <w:shd w:val="clear" w:color="auto" w:fill="FFFFFF"/>
      <w:spacing w:after="240" w:line="299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813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813A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8813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195pt">
    <w:name w:val="Основной текст + CordiaUPC;19;5 pt;Полужирный"/>
    <w:basedOn w:val="a3"/>
    <w:rsid w:val="008813A4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CordiaUPC265pt">
    <w:name w:val="Основной текст + CordiaUPC;26;5 pt"/>
    <w:basedOn w:val="a3"/>
    <w:rsid w:val="008813A4"/>
    <w:rPr>
      <w:rFonts w:ascii="CordiaUPC" w:eastAsia="CordiaUPC" w:hAnsi="CordiaUPC" w:cs="CordiaUPC"/>
      <w:color w:val="000000"/>
      <w:spacing w:val="0"/>
      <w:w w:val="100"/>
      <w:position w:val="0"/>
      <w:sz w:val="53"/>
      <w:szCs w:val="53"/>
      <w:shd w:val="clear" w:color="auto" w:fill="FFFFFF"/>
    </w:rPr>
  </w:style>
  <w:style w:type="paragraph" w:customStyle="1" w:styleId="2">
    <w:name w:val="Основной текст2"/>
    <w:basedOn w:val="a"/>
    <w:link w:val="a3"/>
    <w:rsid w:val="008813A4"/>
    <w:pPr>
      <w:widowControl w:val="0"/>
      <w:shd w:val="clear" w:color="auto" w:fill="FFFFFF"/>
      <w:spacing w:after="240" w:line="299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2021-10-12T11:11:00Z</cp:lastPrinted>
  <dcterms:created xsi:type="dcterms:W3CDTF">2022-10-11T12:38:00Z</dcterms:created>
  <dcterms:modified xsi:type="dcterms:W3CDTF">2022-10-11T12:38:00Z</dcterms:modified>
</cp:coreProperties>
</file>